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94" w:rsidRPr="00D76555" w:rsidRDefault="000C73F7" w:rsidP="000C73F7">
      <w:pPr>
        <w:jc w:val="center"/>
        <w:rPr>
          <w:b/>
        </w:rPr>
      </w:pPr>
      <w:r w:rsidRPr="00D76555">
        <w:rPr>
          <w:b/>
        </w:rPr>
        <w:t>38</w:t>
      </w:r>
      <w:r w:rsidRPr="00D76555">
        <w:rPr>
          <w:b/>
          <w:vertAlign w:val="superscript"/>
        </w:rPr>
        <w:t>th</w:t>
      </w:r>
      <w:r w:rsidRPr="00D76555">
        <w:rPr>
          <w:b/>
        </w:rPr>
        <w:t xml:space="preserve"> Annual John Kurtz “Early Bird” Cross Country Invitational</w:t>
      </w:r>
    </w:p>
    <w:p w:rsidR="000C73F7" w:rsidRPr="00D76555" w:rsidRDefault="000C73F7" w:rsidP="000C73F7">
      <w:pPr>
        <w:jc w:val="center"/>
        <w:rPr>
          <w:b/>
        </w:rPr>
      </w:pPr>
      <w:r w:rsidRPr="00D76555">
        <w:rPr>
          <w:b/>
        </w:rPr>
        <w:t>Saturday, September 1, 2018</w:t>
      </w:r>
    </w:p>
    <w:p w:rsidR="000C73F7" w:rsidRDefault="000C73F7" w:rsidP="000C73F7">
      <w:pPr>
        <w:jc w:val="center"/>
      </w:pPr>
      <w:r w:rsidRPr="00D76555">
        <w:rPr>
          <w:b/>
        </w:rPr>
        <w:t>Hosted by Fenton High School</w:t>
      </w:r>
    </w:p>
    <w:p w:rsidR="000C73F7" w:rsidRDefault="000C73F7" w:rsidP="00F15646"/>
    <w:p w:rsidR="000C73F7" w:rsidRDefault="000C73F7" w:rsidP="000C73F7">
      <w:r>
        <w:t>Welcome to the 38</w:t>
      </w:r>
      <w:r w:rsidRPr="000C73F7">
        <w:rPr>
          <w:vertAlign w:val="superscript"/>
        </w:rPr>
        <w:t>th</w:t>
      </w:r>
      <w:r>
        <w:t xml:space="preserve"> annual John Kurtz “Early Bird” Invitational. Fenton High School looks forward to your participation; we will try and provide a quality invitational for all athletes, coaches, and spectators.</w:t>
      </w:r>
    </w:p>
    <w:p w:rsidR="00974F08" w:rsidRDefault="00974F08" w:rsidP="000C73F7"/>
    <w:p w:rsidR="000C73F7" w:rsidRDefault="000C73F7" w:rsidP="000C73F7">
      <w:r>
        <w:t>Please review the following information carefully.</w:t>
      </w:r>
    </w:p>
    <w:p w:rsidR="000C73F7" w:rsidRDefault="000C73F7" w:rsidP="000C73F7"/>
    <w:p w:rsidR="000C73F7" w:rsidRDefault="000C73F7" w:rsidP="000C73F7">
      <w:r w:rsidRPr="00974F08">
        <w:rPr>
          <w:b/>
          <w:u w:val="single"/>
        </w:rPr>
        <w:t>Races and Meet Schedule</w:t>
      </w:r>
      <w:r w:rsidRPr="00974F08">
        <w:rPr>
          <w:b/>
        </w:rPr>
        <w:t>:</w:t>
      </w:r>
      <w:r w:rsidR="00353A47">
        <w:tab/>
      </w:r>
      <w:r w:rsidR="00353A47">
        <w:tab/>
        <w:t>All Races are 3 miles</w:t>
      </w:r>
    </w:p>
    <w:p w:rsidR="000C73F7" w:rsidRDefault="000C73F7" w:rsidP="000C73F7"/>
    <w:p w:rsidR="000C73F7" w:rsidRDefault="00974F08" w:rsidP="00974F08">
      <w:pPr>
        <w:tabs>
          <w:tab w:val="left" w:pos="360"/>
          <w:tab w:val="left" w:pos="1800"/>
        </w:tabs>
      </w:pPr>
      <w:r>
        <w:tab/>
      </w:r>
      <w:r w:rsidR="00D321AC">
        <w:t xml:space="preserve">  </w:t>
      </w:r>
      <w:r w:rsidR="000C73F7">
        <w:t>9:00 a.m.</w:t>
      </w:r>
      <w:r w:rsidR="000C73F7">
        <w:tab/>
        <w:t>Varsity Girls</w:t>
      </w:r>
      <w:r w:rsidR="000C73F7">
        <w:tab/>
      </w:r>
      <w:r w:rsidR="000C73F7">
        <w:tab/>
        <w:t>7 R</w:t>
      </w:r>
      <w:r>
        <w:t>unner Limit</w:t>
      </w:r>
    </w:p>
    <w:p w:rsidR="000C73F7" w:rsidRDefault="00974F08" w:rsidP="00974F08">
      <w:pPr>
        <w:tabs>
          <w:tab w:val="left" w:pos="360"/>
          <w:tab w:val="left" w:pos="1800"/>
        </w:tabs>
      </w:pPr>
      <w:r>
        <w:tab/>
      </w:r>
      <w:r w:rsidR="00D321AC">
        <w:t xml:space="preserve">  </w:t>
      </w:r>
      <w:r w:rsidR="000C73F7">
        <w:t>9:30 a.</w:t>
      </w:r>
      <w:r w:rsidR="00D321AC">
        <w:t>m.</w:t>
      </w:r>
      <w:r w:rsidR="00D321AC">
        <w:tab/>
        <w:t>Varsity Boys</w:t>
      </w:r>
      <w:r w:rsidR="00D321AC">
        <w:tab/>
      </w:r>
      <w:r w:rsidR="00D321AC">
        <w:tab/>
        <w:t>7 Runner Limit</w:t>
      </w:r>
    </w:p>
    <w:p w:rsidR="000C73F7" w:rsidRDefault="00974F08" w:rsidP="00974F08">
      <w:pPr>
        <w:tabs>
          <w:tab w:val="left" w:pos="360"/>
          <w:tab w:val="left" w:pos="1800"/>
        </w:tabs>
      </w:pPr>
      <w:r>
        <w:tab/>
      </w:r>
      <w:r w:rsidR="00D321AC">
        <w:t>10:00</w:t>
      </w:r>
      <w:r w:rsidR="000C73F7">
        <w:t xml:space="preserve"> a.m.</w:t>
      </w:r>
      <w:r w:rsidR="000C73F7">
        <w:tab/>
        <w:t>Fr/So Girls</w:t>
      </w:r>
      <w:r w:rsidR="000C73F7">
        <w:tab/>
      </w:r>
      <w:r w:rsidR="000C73F7">
        <w:tab/>
      </w:r>
      <w:r>
        <w:tab/>
      </w:r>
      <w:r w:rsidR="00353A47">
        <w:t>Unlimited Entries</w:t>
      </w:r>
    </w:p>
    <w:p w:rsidR="00353A47" w:rsidRDefault="00974F08" w:rsidP="00974F08">
      <w:pPr>
        <w:tabs>
          <w:tab w:val="left" w:pos="360"/>
          <w:tab w:val="left" w:pos="1800"/>
        </w:tabs>
      </w:pPr>
      <w:r>
        <w:tab/>
      </w:r>
      <w:r w:rsidR="00D321AC">
        <w:t>10:35</w:t>
      </w:r>
      <w:r w:rsidR="00353A47">
        <w:t xml:space="preserve"> a.m.</w:t>
      </w:r>
      <w:r w:rsidR="00353A47">
        <w:tab/>
      </w:r>
      <w:r w:rsidR="006E6406">
        <w:t>Fr/So</w:t>
      </w:r>
      <w:r w:rsidR="00353A47">
        <w:t xml:space="preserve"> Boys</w:t>
      </w:r>
      <w:r w:rsidR="00353A47">
        <w:tab/>
      </w:r>
      <w:r>
        <w:tab/>
      </w:r>
      <w:r w:rsidR="00353A47">
        <w:t>Unlimited Entries</w:t>
      </w:r>
      <w:r w:rsidR="006E6406">
        <w:tab/>
        <w:t xml:space="preserve">*Please note the change in race </w:t>
      </w:r>
      <w:r w:rsidR="00F15646">
        <w:t>format</w:t>
      </w:r>
    </w:p>
    <w:p w:rsidR="00353A47" w:rsidRDefault="00974F08" w:rsidP="00974F08">
      <w:pPr>
        <w:tabs>
          <w:tab w:val="left" w:pos="360"/>
          <w:tab w:val="left" w:pos="1800"/>
        </w:tabs>
      </w:pPr>
      <w:r>
        <w:tab/>
      </w:r>
      <w:r w:rsidR="00353A47">
        <w:t>1</w:t>
      </w:r>
      <w:r w:rsidR="00D321AC">
        <w:t>1:10</w:t>
      </w:r>
      <w:r w:rsidR="00353A47">
        <w:t xml:space="preserve"> a.m.</w:t>
      </w:r>
      <w:r w:rsidR="00353A47">
        <w:tab/>
        <w:t>Girl’s Open</w:t>
      </w:r>
      <w:r w:rsidR="00353A47">
        <w:tab/>
      </w:r>
      <w:r w:rsidR="00353A47">
        <w:tab/>
        <w:t>Unlimited Entries</w:t>
      </w:r>
    </w:p>
    <w:p w:rsidR="00353A47" w:rsidRDefault="00974F08" w:rsidP="00974F08">
      <w:pPr>
        <w:tabs>
          <w:tab w:val="left" w:pos="360"/>
          <w:tab w:val="left" w:pos="1800"/>
        </w:tabs>
      </w:pPr>
      <w:r>
        <w:tab/>
      </w:r>
      <w:r w:rsidR="00D321AC">
        <w:t>11:45</w:t>
      </w:r>
      <w:r w:rsidR="00353A47">
        <w:t xml:space="preserve"> p.m.</w:t>
      </w:r>
      <w:r w:rsidR="00353A47">
        <w:tab/>
        <w:t>Boy’s Open</w:t>
      </w:r>
      <w:r w:rsidR="00353A47">
        <w:tab/>
      </w:r>
      <w:r w:rsidR="00353A47">
        <w:tab/>
        <w:t>Unlimited Entries</w:t>
      </w:r>
    </w:p>
    <w:p w:rsidR="006E6406" w:rsidRDefault="006E6406" w:rsidP="006E6406"/>
    <w:p w:rsidR="006E6406" w:rsidRPr="00974F08" w:rsidRDefault="006E6406" w:rsidP="006E6406">
      <w:pPr>
        <w:rPr>
          <w:b/>
        </w:rPr>
      </w:pPr>
      <w:r w:rsidRPr="00974F08">
        <w:rPr>
          <w:b/>
          <w:u w:val="single"/>
        </w:rPr>
        <w:t>Participating Schools and Starting Box Assignments</w:t>
      </w:r>
      <w:r w:rsidRPr="00974F08">
        <w:rPr>
          <w:b/>
        </w:rPr>
        <w:t>:</w:t>
      </w:r>
    </w:p>
    <w:p w:rsidR="006E6406" w:rsidRDefault="006E6406" w:rsidP="006E6406"/>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20"/>
        <w:gridCol w:w="720"/>
        <w:gridCol w:w="3600"/>
        <w:gridCol w:w="720"/>
      </w:tblGrid>
      <w:tr w:rsidR="006E6406" w:rsidTr="003836CF">
        <w:tc>
          <w:tcPr>
            <w:tcW w:w="3690" w:type="dxa"/>
          </w:tcPr>
          <w:p w:rsidR="006E6406" w:rsidRDefault="006E6406" w:rsidP="003836CF">
            <w:r>
              <w:t>Addison Trail</w:t>
            </w:r>
          </w:p>
        </w:tc>
        <w:tc>
          <w:tcPr>
            <w:tcW w:w="720" w:type="dxa"/>
          </w:tcPr>
          <w:p w:rsidR="006E6406" w:rsidRDefault="006E6406" w:rsidP="003836CF">
            <w:pPr>
              <w:jc w:val="right"/>
            </w:pPr>
            <w:r>
              <w:t>23</w:t>
            </w:r>
          </w:p>
        </w:tc>
        <w:tc>
          <w:tcPr>
            <w:tcW w:w="720" w:type="dxa"/>
          </w:tcPr>
          <w:p w:rsidR="006E6406" w:rsidRDefault="006E6406" w:rsidP="003836CF"/>
        </w:tc>
        <w:tc>
          <w:tcPr>
            <w:tcW w:w="3600" w:type="dxa"/>
          </w:tcPr>
          <w:p w:rsidR="006E6406" w:rsidRDefault="006E6406" w:rsidP="003836CF">
            <w:r>
              <w:t>Lake Park</w:t>
            </w:r>
          </w:p>
        </w:tc>
        <w:tc>
          <w:tcPr>
            <w:tcW w:w="720" w:type="dxa"/>
          </w:tcPr>
          <w:p w:rsidR="006E6406" w:rsidRDefault="006E6406" w:rsidP="003836CF">
            <w:pPr>
              <w:jc w:val="right"/>
            </w:pPr>
            <w:r>
              <w:t>27</w:t>
            </w:r>
          </w:p>
        </w:tc>
      </w:tr>
      <w:tr w:rsidR="006E6406" w:rsidTr="003836CF">
        <w:tc>
          <w:tcPr>
            <w:tcW w:w="3690" w:type="dxa"/>
          </w:tcPr>
          <w:p w:rsidR="006E6406" w:rsidRDefault="006E6406" w:rsidP="003836CF">
            <w:r>
              <w:t>Buffalo Grove</w:t>
            </w:r>
          </w:p>
        </w:tc>
        <w:tc>
          <w:tcPr>
            <w:tcW w:w="720" w:type="dxa"/>
          </w:tcPr>
          <w:p w:rsidR="006E6406" w:rsidRDefault="006E6406" w:rsidP="003836CF">
            <w:pPr>
              <w:jc w:val="right"/>
            </w:pPr>
            <w:r>
              <w:t>26</w:t>
            </w:r>
          </w:p>
        </w:tc>
        <w:tc>
          <w:tcPr>
            <w:tcW w:w="720" w:type="dxa"/>
          </w:tcPr>
          <w:p w:rsidR="006E6406" w:rsidRDefault="006E6406" w:rsidP="003836CF"/>
        </w:tc>
        <w:tc>
          <w:tcPr>
            <w:tcW w:w="3600" w:type="dxa"/>
          </w:tcPr>
          <w:p w:rsidR="006E6406" w:rsidRDefault="006E6406" w:rsidP="003836CF">
            <w:r>
              <w:t>Leyden</w:t>
            </w:r>
          </w:p>
        </w:tc>
        <w:tc>
          <w:tcPr>
            <w:tcW w:w="720" w:type="dxa"/>
          </w:tcPr>
          <w:p w:rsidR="006E6406" w:rsidRDefault="006E6406" w:rsidP="003836CF">
            <w:pPr>
              <w:jc w:val="right"/>
            </w:pPr>
            <w:r>
              <w:t>1</w:t>
            </w:r>
          </w:p>
        </w:tc>
      </w:tr>
      <w:tr w:rsidR="006E6406" w:rsidTr="003836CF">
        <w:tc>
          <w:tcPr>
            <w:tcW w:w="3690" w:type="dxa"/>
          </w:tcPr>
          <w:p w:rsidR="006E6406" w:rsidRDefault="006E6406" w:rsidP="003836CF">
            <w:r>
              <w:t>Conant</w:t>
            </w:r>
          </w:p>
        </w:tc>
        <w:tc>
          <w:tcPr>
            <w:tcW w:w="720" w:type="dxa"/>
          </w:tcPr>
          <w:p w:rsidR="006E6406" w:rsidRDefault="006E6406" w:rsidP="003836CF">
            <w:pPr>
              <w:jc w:val="right"/>
            </w:pPr>
            <w:r>
              <w:t>6</w:t>
            </w:r>
          </w:p>
        </w:tc>
        <w:tc>
          <w:tcPr>
            <w:tcW w:w="720" w:type="dxa"/>
          </w:tcPr>
          <w:p w:rsidR="006E6406" w:rsidRDefault="006E6406" w:rsidP="003836CF"/>
        </w:tc>
        <w:tc>
          <w:tcPr>
            <w:tcW w:w="3600" w:type="dxa"/>
          </w:tcPr>
          <w:p w:rsidR="006E6406" w:rsidRDefault="006E6406" w:rsidP="003836CF">
            <w:r>
              <w:t>Maine East</w:t>
            </w:r>
          </w:p>
        </w:tc>
        <w:tc>
          <w:tcPr>
            <w:tcW w:w="720" w:type="dxa"/>
          </w:tcPr>
          <w:p w:rsidR="006E6406" w:rsidRDefault="006E6406" w:rsidP="003836CF">
            <w:pPr>
              <w:jc w:val="right"/>
            </w:pPr>
            <w:r>
              <w:t>7</w:t>
            </w:r>
          </w:p>
        </w:tc>
      </w:tr>
      <w:tr w:rsidR="006E6406" w:rsidTr="003836CF">
        <w:tc>
          <w:tcPr>
            <w:tcW w:w="3690" w:type="dxa"/>
          </w:tcPr>
          <w:p w:rsidR="006E6406" w:rsidRDefault="006E6406" w:rsidP="003836CF">
            <w:r>
              <w:t>DePaul College Prep</w:t>
            </w:r>
          </w:p>
        </w:tc>
        <w:tc>
          <w:tcPr>
            <w:tcW w:w="720" w:type="dxa"/>
          </w:tcPr>
          <w:p w:rsidR="006E6406" w:rsidRDefault="006E6406" w:rsidP="003836CF">
            <w:pPr>
              <w:jc w:val="right"/>
            </w:pPr>
            <w:r>
              <w:t>25</w:t>
            </w:r>
          </w:p>
        </w:tc>
        <w:tc>
          <w:tcPr>
            <w:tcW w:w="720" w:type="dxa"/>
          </w:tcPr>
          <w:p w:rsidR="006E6406" w:rsidRDefault="006E6406" w:rsidP="003836CF"/>
        </w:tc>
        <w:tc>
          <w:tcPr>
            <w:tcW w:w="3600" w:type="dxa"/>
          </w:tcPr>
          <w:p w:rsidR="006E6406" w:rsidRDefault="006E6406" w:rsidP="003836CF">
            <w:r>
              <w:t>Notre Dame (Boys)</w:t>
            </w:r>
          </w:p>
        </w:tc>
        <w:tc>
          <w:tcPr>
            <w:tcW w:w="720" w:type="dxa"/>
          </w:tcPr>
          <w:p w:rsidR="006E6406" w:rsidRDefault="006E6406" w:rsidP="003836CF">
            <w:pPr>
              <w:jc w:val="right"/>
            </w:pPr>
            <w:r>
              <w:t>21</w:t>
            </w:r>
          </w:p>
        </w:tc>
      </w:tr>
      <w:tr w:rsidR="006E6406" w:rsidTr="003836CF">
        <w:tc>
          <w:tcPr>
            <w:tcW w:w="3690" w:type="dxa"/>
          </w:tcPr>
          <w:p w:rsidR="006E6406" w:rsidRDefault="006E6406" w:rsidP="003836CF">
            <w:r>
              <w:t>Downers Grove North (Girls)</w:t>
            </w:r>
          </w:p>
        </w:tc>
        <w:tc>
          <w:tcPr>
            <w:tcW w:w="720" w:type="dxa"/>
          </w:tcPr>
          <w:p w:rsidR="006E6406" w:rsidRDefault="006E6406" w:rsidP="003836CF">
            <w:pPr>
              <w:jc w:val="right"/>
            </w:pPr>
            <w:r>
              <w:t>3</w:t>
            </w:r>
          </w:p>
        </w:tc>
        <w:tc>
          <w:tcPr>
            <w:tcW w:w="720" w:type="dxa"/>
          </w:tcPr>
          <w:p w:rsidR="006E6406" w:rsidRDefault="006E6406" w:rsidP="003836CF"/>
        </w:tc>
        <w:tc>
          <w:tcPr>
            <w:tcW w:w="3600" w:type="dxa"/>
          </w:tcPr>
          <w:p w:rsidR="006E6406" w:rsidRDefault="006E6406" w:rsidP="003836CF">
            <w:r>
              <w:t>Oak Park – River Forest</w:t>
            </w:r>
          </w:p>
        </w:tc>
        <w:tc>
          <w:tcPr>
            <w:tcW w:w="720" w:type="dxa"/>
          </w:tcPr>
          <w:p w:rsidR="006E6406" w:rsidRDefault="006E6406" w:rsidP="003836CF">
            <w:pPr>
              <w:jc w:val="right"/>
            </w:pPr>
            <w:r>
              <w:t>8</w:t>
            </w:r>
          </w:p>
        </w:tc>
      </w:tr>
      <w:tr w:rsidR="006E6406" w:rsidTr="003836CF">
        <w:tc>
          <w:tcPr>
            <w:tcW w:w="3690" w:type="dxa"/>
          </w:tcPr>
          <w:p w:rsidR="006E6406" w:rsidRDefault="006E6406" w:rsidP="003836CF">
            <w:r>
              <w:t>Downers Grove South (Girls)</w:t>
            </w:r>
          </w:p>
        </w:tc>
        <w:tc>
          <w:tcPr>
            <w:tcW w:w="720" w:type="dxa"/>
          </w:tcPr>
          <w:p w:rsidR="006E6406" w:rsidRDefault="006E6406" w:rsidP="003836CF">
            <w:pPr>
              <w:jc w:val="right"/>
            </w:pPr>
            <w:r>
              <w:t>22</w:t>
            </w:r>
          </w:p>
        </w:tc>
        <w:tc>
          <w:tcPr>
            <w:tcW w:w="720" w:type="dxa"/>
          </w:tcPr>
          <w:p w:rsidR="006E6406" w:rsidRDefault="006E6406" w:rsidP="003836CF"/>
        </w:tc>
        <w:tc>
          <w:tcPr>
            <w:tcW w:w="3600" w:type="dxa"/>
          </w:tcPr>
          <w:p w:rsidR="006E6406" w:rsidRDefault="006E6406" w:rsidP="003836CF">
            <w:r>
              <w:t>Prospect</w:t>
            </w:r>
          </w:p>
        </w:tc>
        <w:tc>
          <w:tcPr>
            <w:tcW w:w="720" w:type="dxa"/>
          </w:tcPr>
          <w:p w:rsidR="006E6406" w:rsidRDefault="006E6406" w:rsidP="003836CF">
            <w:pPr>
              <w:jc w:val="right"/>
            </w:pPr>
            <w:r>
              <w:t>20</w:t>
            </w:r>
          </w:p>
        </w:tc>
      </w:tr>
      <w:tr w:rsidR="006E6406" w:rsidTr="003836CF">
        <w:tc>
          <w:tcPr>
            <w:tcW w:w="3690" w:type="dxa"/>
          </w:tcPr>
          <w:p w:rsidR="006E6406" w:rsidRDefault="006E6406" w:rsidP="003836CF">
            <w:r>
              <w:t>Fenton</w:t>
            </w:r>
          </w:p>
        </w:tc>
        <w:tc>
          <w:tcPr>
            <w:tcW w:w="720" w:type="dxa"/>
          </w:tcPr>
          <w:p w:rsidR="006E6406" w:rsidRDefault="006E6406" w:rsidP="003836CF">
            <w:pPr>
              <w:jc w:val="right"/>
            </w:pPr>
            <w:r>
              <w:t>13</w:t>
            </w:r>
          </w:p>
        </w:tc>
        <w:tc>
          <w:tcPr>
            <w:tcW w:w="720" w:type="dxa"/>
          </w:tcPr>
          <w:p w:rsidR="006E6406" w:rsidRDefault="006E6406" w:rsidP="003836CF"/>
        </w:tc>
        <w:tc>
          <w:tcPr>
            <w:tcW w:w="3600" w:type="dxa"/>
          </w:tcPr>
          <w:p w:rsidR="006E6406" w:rsidRDefault="006E6406" w:rsidP="003836CF">
            <w:r>
              <w:t>Proviso West</w:t>
            </w:r>
          </w:p>
        </w:tc>
        <w:tc>
          <w:tcPr>
            <w:tcW w:w="720" w:type="dxa"/>
          </w:tcPr>
          <w:p w:rsidR="006E6406" w:rsidRDefault="006E6406" w:rsidP="003836CF">
            <w:pPr>
              <w:jc w:val="right"/>
            </w:pPr>
            <w:r>
              <w:t>24</w:t>
            </w:r>
          </w:p>
        </w:tc>
      </w:tr>
      <w:tr w:rsidR="006E6406" w:rsidTr="003836CF">
        <w:tc>
          <w:tcPr>
            <w:tcW w:w="3690" w:type="dxa"/>
          </w:tcPr>
          <w:p w:rsidR="006E6406" w:rsidRDefault="006E6406" w:rsidP="003836CF">
            <w:proofErr w:type="spellStart"/>
            <w:r>
              <w:t>Fremd</w:t>
            </w:r>
            <w:proofErr w:type="spellEnd"/>
            <w:r>
              <w:t xml:space="preserve"> (Girls)</w:t>
            </w:r>
          </w:p>
        </w:tc>
        <w:tc>
          <w:tcPr>
            <w:tcW w:w="720" w:type="dxa"/>
          </w:tcPr>
          <w:p w:rsidR="006E6406" w:rsidRDefault="006E6406" w:rsidP="003836CF">
            <w:pPr>
              <w:jc w:val="right"/>
            </w:pPr>
            <w:r>
              <w:t>17</w:t>
            </w:r>
          </w:p>
        </w:tc>
        <w:tc>
          <w:tcPr>
            <w:tcW w:w="720" w:type="dxa"/>
          </w:tcPr>
          <w:p w:rsidR="006E6406" w:rsidRDefault="006E6406" w:rsidP="003836CF"/>
        </w:tc>
        <w:tc>
          <w:tcPr>
            <w:tcW w:w="3600" w:type="dxa"/>
          </w:tcPr>
          <w:p w:rsidR="006E6406" w:rsidRDefault="006E6406" w:rsidP="003836CF">
            <w:r>
              <w:t>Resurrection (Girls)</w:t>
            </w:r>
          </w:p>
        </w:tc>
        <w:tc>
          <w:tcPr>
            <w:tcW w:w="720" w:type="dxa"/>
          </w:tcPr>
          <w:p w:rsidR="006E6406" w:rsidRDefault="006E6406" w:rsidP="003836CF">
            <w:pPr>
              <w:jc w:val="right"/>
            </w:pPr>
            <w:r>
              <w:t>14</w:t>
            </w:r>
          </w:p>
        </w:tc>
      </w:tr>
      <w:tr w:rsidR="006E6406" w:rsidTr="003836CF">
        <w:tc>
          <w:tcPr>
            <w:tcW w:w="3690" w:type="dxa"/>
          </w:tcPr>
          <w:p w:rsidR="006E6406" w:rsidRDefault="006E6406" w:rsidP="003836CF">
            <w:proofErr w:type="spellStart"/>
            <w:r>
              <w:t>Glenbard</w:t>
            </w:r>
            <w:proofErr w:type="spellEnd"/>
            <w:r>
              <w:t xml:space="preserve"> East (Girls)</w:t>
            </w:r>
          </w:p>
        </w:tc>
        <w:tc>
          <w:tcPr>
            <w:tcW w:w="720" w:type="dxa"/>
          </w:tcPr>
          <w:p w:rsidR="006E6406" w:rsidRDefault="006E6406" w:rsidP="003836CF">
            <w:pPr>
              <w:jc w:val="right"/>
            </w:pPr>
            <w:r>
              <w:t>2</w:t>
            </w:r>
          </w:p>
        </w:tc>
        <w:tc>
          <w:tcPr>
            <w:tcW w:w="720" w:type="dxa"/>
          </w:tcPr>
          <w:p w:rsidR="006E6406" w:rsidRDefault="006E6406" w:rsidP="003836CF"/>
        </w:tc>
        <w:tc>
          <w:tcPr>
            <w:tcW w:w="3600" w:type="dxa"/>
          </w:tcPr>
          <w:p w:rsidR="006E6406" w:rsidRDefault="006E6406" w:rsidP="003836CF">
            <w:r>
              <w:t>St. Francis</w:t>
            </w:r>
          </w:p>
        </w:tc>
        <w:tc>
          <w:tcPr>
            <w:tcW w:w="720" w:type="dxa"/>
          </w:tcPr>
          <w:p w:rsidR="006E6406" w:rsidRDefault="006E6406" w:rsidP="003836CF">
            <w:pPr>
              <w:jc w:val="right"/>
            </w:pPr>
            <w:r>
              <w:t>9</w:t>
            </w:r>
          </w:p>
        </w:tc>
      </w:tr>
      <w:tr w:rsidR="006E6406" w:rsidTr="003836CF">
        <w:tc>
          <w:tcPr>
            <w:tcW w:w="3690" w:type="dxa"/>
          </w:tcPr>
          <w:p w:rsidR="006E6406" w:rsidRDefault="006E6406" w:rsidP="003836CF">
            <w:proofErr w:type="spellStart"/>
            <w:r>
              <w:t>Glenbard</w:t>
            </w:r>
            <w:proofErr w:type="spellEnd"/>
            <w:r>
              <w:t xml:space="preserve"> West (Boys)</w:t>
            </w:r>
          </w:p>
        </w:tc>
        <w:tc>
          <w:tcPr>
            <w:tcW w:w="720" w:type="dxa"/>
          </w:tcPr>
          <w:p w:rsidR="006E6406" w:rsidRDefault="006E6406" w:rsidP="003836CF">
            <w:pPr>
              <w:jc w:val="right"/>
            </w:pPr>
            <w:r>
              <w:t>2</w:t>
            </w:r>
          </w:p>
        </w:tc>
        <w:tc>
          <w:tcPr>
            <w:tcW w:w="720" w:type="dxa"/>
          </w:tcPr>
          <w:p w:rsidR="006E6406" w:rsidRDefault="006E6406" w:rsidP="003836CF"/>
        </w:tc>
        <w:tc>
          <w:tcPr>
            <w:tcW w:w="3600" w:type="dxa"/>
          </w:tcPr>
          <w:p w:rsidR="006E6406" w:rsidRDefault="006E6406" w:rsidP="003836CF">
            <w:r>
              <w:t>Taft</w:t>
            </w:r>
          </w:p>
        </w:tc>
        <w:tc>
          <w:tcPr>
            <w:tcW w:w="720" w:type="dxa"/>
          </w:tcPr>
          <w:p w:rsidR="006E6406" w:rsidRDefault="006E6406" w:rsidP="003836CF">
            <w:pPr>
              <w:jc w:val="right"/>
            </w:pPr>
            <w:r>
              <w:t>19</w:t>
            </w:r>
          </w:p>
        </w:tc>
      </w:tr>
      <w:tr w:rsidR="006E6406" w:rsidTr="003836CF">
        <w:tc>
          <w:tcPr>
            <w:tcW w:w="3690" w:type="dxa"/>
          </w:tcPr>
          <w:p w:rsidR="006E6406" w:rsidRDefault="006E6406" w:rsidP="003836CF">
            <w:r>
              <w:t>Glenbrook South (Girls)</w:t>
            </w:r>
          </w:p>
        </w:tc>
        <w:tc>
          <w:tcPr>
            <w:tcW w:w="720" w:type="dxa"/>
          </w:tcPr>
          <w:p w:rsidR="006E6406" w:rsidRDefault="006E6406" w:rsidP="003836CF">
            <w:pPr>
              <w:jc w:val="right"/>
            </w:pPr>
            <w:r>
              <w:t>5</w:t>
            </w:r>
          </w:p>
        </w:tc>
        <w:tc>
          <w:tcPr>
            <w:tcW w:w="720" w:type="dxa"/>
          </w:tcPr>
          <w:p w:rsidR="006E6406" w:rsidRDefault="006E6406" w:rsidP="003836CF"/>
        </w:tc>
        <w:tc>
          <w:tcPr>
            <w:tcW w:w="3600" w:type="dxa"/>
          </w:tcPr>
          <w:p w:rsidR="006E6406" w:rsidRDefault="006E6406" w:rsidP="003836CF">
            <w:r>
              <w:t>Timothy Christian</w:t>
            </w:r>
          </w:p>
        </w:tc>
        <w:tc>
          <w:tcPr>
            <w:tcW w:w="720" w:type="dxa"/>
          </w:tcPr>
          <w:p w:rsidR="006E6406" w:rsidRDefault="006E6406" w:rsidP="003836CF">
            <w:pPr>
              <w:jc w:val="right"/>
            </w:pPr>
            <w:r>
              <w:t>11</w:t>
            </w:r>
          </w:p>
        </w:tc>
      </w:tr>
      <w:tr w:rsidR="006E6406" w:rsidTr="003836CF">
        <w:tc>
          <w:tcPr>
            <w:tcW w:w="3690" w:type="dxa"/>
          </w:tcPr>
          <w:p w:rsidR="006E6406" w:rsidRDefault="006E6406" w:rsidP="003836CF">
            <w:r>
              <w:t>Grant</w:t>
            </w:r>
          </w:p>
        </w:tc>
        <w:tc>
          <w:tcPr>
            <w:tcW w:w="720" w:type="dxa"/>
          </w:tcPr>
          <w:p w:rsidR="006E6406" w:rsidRDefault="006E6406" w:rsidP="003836CF">
            <w:pPr>
              <w:jc w:val="right"/>
            </w:pPr>
            <w:r>
              <w:t>15</w:t>
            </w:r>
          </w:p>
        </w:tc>
        <w:tc>
          <w:tcPr>
            <w:tcW w:w="720" w:type="dxa"/>
          </w:tcPr>
          <w:p w:rsidR="006E6406" w:rsidRDefault="006E6406" w:rsidP="003836CF"/>
        </w:tc>
        <w:tc>
          <w:tcPr>
            <w:tcW w:w="3600" w:type="dxa"/>
          </w:tcPr>
          <w:p w:rsidR="006E6406" w:rsidRDefault="006E6406" w:rsidP="003836CF">
            <w:r>
              <w:t>Trinity (Girls)</w:t>
            </w:r>
          </w:p>
        </w:tc>
        <w:tc>
          <w:tcPr>
            <w:tcW w:w="720" w:type="dxa"/>
          </w:tcPr>
          <w:p w:rsidR="006E6406" w:rsidRDefault="006E6406" w:rsidP="003836CF">
            <w:pPr>
              <w:jc w:val="right"/>
            </w:pPr>
            <w:r>
              <w:t>21</w:t>
            </w:r>
          </w:p>
        </w:tc>
      </w:tr>
      <w:tr w:rsidR="006E6406" w:rsidTr="003836CF">
        <w:tc>
          <w:tcPr>
            <w:tcW w:w="3690" w:type="dxa"/>
          </w:tcPr>
          <w:p w:rsidR="006E6406" w:rsidRDefault="006E6406" w:rsidP="003836CF">
            <w:r>
              <w:t>Hersey</w:t>
            </w:r>
          </w:p>
        </w:tc>
        <w:tc>
          <w:tcPr>
            <w:tcW w:w="720" w:type="dxa"/>
          </w:tcPr>
          <w:p w:rsidR="006E6406" w:rsidRDefault="006E6406" w:rsidP="003836CF">
            <w:pPr>
              <w:jc w:val="right"/>
            </w:pPr>
            <w:r>
              <w:t>18</w:t>
            </w:r>
          </w:p>
        </w:tc>
        <w:tc>
          <w:tcPr>
            <w:tcW w:w="720" w:type="dxa"/>
          </w:tcPr>
          <w:p w:rsidR="006E6406" w:rsidRDefault="006E6406" w:rsidP="003836CF"/>
        </w:tc>
        <w:tc>
          <w:tcPr>
            <w:tcW w:w="3600" w:type="dxa"/>
          </w:tcPr>
          <w:p w:rsidR="006E6406" w:rsidRDefault="006E6406" w:rsidP="003836CF">
            <w:r>
              <w:t>Vernon Hills</w:t>
            </w:r>
          </w:p>
        </w:tc>
        <w:tc>
          <w:tcPr>
            <w:tcW w:w="720" w:type="dxa"/>
          </w:tcPr>
          <w:p w:rsidR="006E6406" w:rsidRDefault="006E6406" w:rsidP="003836CF">
            <w:pPr>
              <w:jc w:val="right"/>
            </w:pPr>
            <w:r>
              <w:t>12</w:t>
            </w:r>
          </w:p>
        </w:tc>
      </w:tr>
      <w:tr w:rsidR="006E6406" w:rsidTr="003836CF">
        <w:tc>
          <w:tcPr>
            <w:tcW w:w="3690" w:type="dxa"/>
          </w:tcPr>
          <w:p w:rsidR="006E6406" w:rsidRDefault="006E6406" w:rsidP="003836CF">
            <w:r>
              <w:t>Hoffman Estates (Boys)</w:t>
            </w:r>
          </w:p>
        </w:tc>
        <w:tc>
          <w:tcPr>
            <w:tcW w:w="720" w:type="dxa"/>
          </w:tcPr>
          <w:p w:rsidR="006E6406" w:rsidRDefault="006E6406" w:rsidP="003836CF">
            <w:pPr>
              <w:jc w:val="right"/>
            </w:pPr>
            <w:r>
              <w:t>10</w:t>
            </w:r>
          </w:p>
        </w:tc>
        <w:tc>
          <w:tcPr>
            <w:tcW w:w="720" w:type="dxa"/>
          </w:tcPr>
          <w:p w:rsidR="006E6406" w:rsidRDefault="006E6406" w:rsidP="003836CF"/>
        </w:tc>
        <w:tc>
          <w:tcPr>
            <w:tcW w:w="3600" w:type="dxa"/>
          </w:tcPr>
          <w:p w:rsidR="006E6406" w:rsidRDefault="006E6406" w:rsidP="003836CF">
            <w:r>
              <w:t>Wheaton Academy</w:t>
            </w:r>
          </w:p>
        </w:tc>
        <w:tc>
          <w:tcPr>
            <w:tcW w:w="720" w:type="dxa"/>
          </w:tcPr>
          <w:p w:rsidR="006E6406" w:rsidRDefault="006E6406" w:rsidP="003836CF">
            <w:pPr>
              <w:jc w:val="right"/>
            </w:pPr>
            <w:r>
              <w:t>16</w:t>
            </w:r>
          </w:p>
        </w:tc>
      </w:tr>
      <w:tr w:rsidR="006E6406" w:rsidTr="003836CF">
        <w:tc>
          <w:tcPr>
            <w:tcW w:w="3690" w:type="dxa"/>
          </w:tcPr>
          <w:p w:rsidR="006E6406" w:rsidRDefault="006E6406" w:rsidP="003836CF">
            <w:proofErr w:type="spellStart"/>
            <w:r>
              <w:t>Hononegah</w:t>
            </w:r>
            <w:proofErr w:type="spellEnd"/>
            <w:r>
              <w:t xml:space="preserve"> (Girls)</w:t>
            </w:r>
          </w:p>
        </w:tc>
        <w:tc>
          <w:tcPr>
            <w:tcW w:w="720" w:type="dxa"/>
          </w:tcPr>
          <w:p w:rsidR="006E6406" w:rsidRDefault="006E6406" w:rsidP="003836CF">
            <w:pPr>
              <w:jc w:val="right"/>
            </w:pPr>
            <w:r>
              <w:t>10</w:t>
            </w:r>
          </w:p>
        </w:tc>
        <w:tc>
          <w:tcPr>
            <w:tcW w:w="720" w:type="dxa"/>
          </w:tcPr>
          <w:p w:rsidR="006E6406" w:rsidRDefault="006E6406" w:rsidP="003836CF"/>
        </w:tc>
        <w:tc>
          <w:tcPr>
            <w:tcW w:w="3600" w:type="dxa"/>
          </w:tcPr>
          <w:p w:rsidR="006E6406" w:rsidRDefault="006E6406" w:rsidP="003836CF">
            <w:r>
              <w:t>Wheeling</w:t>
            </w:r>
          </w:p>
        </w:tc>
        <w:tc>
          <w:tcPr>
            <w:tcW w:w="720" w:type="dxa"/>
          </w:tcPr>
          <w:p w:rsidR="006E6406" w:rsidRDefault="006E6406" w:rsidP="003836CF">
            <w:pPr>
              <w:jc w:val="right"/>
            </w:pPr>
            <w:r>
              <w:t>4</w:t>
            </w:r>
          </w:p>
        </w:tc>
      </w:tr>
    </w:tbl>
    <w:p w:rsidR="006E6406" w:rsidRDefault="006E6406" w:rsidP="006E6406"/>
    <w:p w:rsidR="006E6406" w:rsidRDefault="006E6406" w:rsidP="006E6406"/>
    <w:p w:rsidR="006E6406" w:rsidRPr="00974F08" w:rsidRDefault="006E6406" w:rsidP="006E6406">
      <w:pPr>
        <w:rPr>
          <w:b/>
        </w:rPr>
      </w:pPr>
      <w:r w:rsidRPr="00974F08">
        <w:rPr>
          <w:b/>
          <w:u w:val="single"/>
        </w:rPr>
        <w:t>Entries and Rosters</w:t>
      </w:r>
      <w:r w:rsidRPr="00974F08">
        <w:rPr>
          <w:b/>
        </w:rPr>
        <w:t>:</w:t>
      </w:r>
    </w:p>
    <w:p w:rsidR="00F15646" w:rsidRDefault="006E6406" w:rsidP="006E6406">
      <w:r>
        <w:t xml:space="preserve">Racing Expectations will be scoring the </w:t>
      </w:r>
      <w:r>
        <w:t xml:space="preserve">meet this year. Please submit your team rosters, </w:t>
      </w:r>
      <w:r>
        <w:rPr>
          <w:b/>
        </w:rPr>
        <w:t>in an Excel File</w:t>
      </w:r>
      <w:r>
        <w:t xml:space="preserve">, to </w:t>
      </w:r>
      <w:hyperlink r:id="rId4" w:history="1">
        <w:r w:rsidR="00F15646" w:rsidRPr="00A31686">
          <w:rPr>
            <w:rStyle w:val="Hyperlink"/>
          </w:rPr>
          <w:t>info@racingexpectations.com</w:t>
        </w:r>
      </w:hyperlink>
      <w:r w:rsidR="00F15646">
        <w:t xml:space="preserve">. Please label your email with your school name and team gender in the subject. </w:t>
      </w:r>
    </w:p>
    <w:p w:rsidR="00F15646" w:rsidRDefault="00F15646" w:rsidP="006E6406"/>
    <w:p w:rsidR="00F15646" w:rsidRPr="00F15646" w:rsidRDefault="00F15646" w:rsidP="00F15646">
      <w:pPr>
        <w:tabs>
          <w:tab w:val="left" w:pos="3960"/>
        </w:tabs>
        <w:spacing w:line="360" w:lineRule="auto"/>
        <w:rPr>
          <w:szCs w:val="24"/>
        </w:rPr>
      </w:pPr>
      <w:r w:rsidRPr="00F15646">
        <w:rPr>
          <w:szCs w:val="24"/>
        </w:rPr>
        <w:t>For example</w:t>
      </w:r>
      <w:r>
        <w:rPr>
          <w:szCs w:val="24"/>
        </w:rPr>
        <w:t>, the subject should</w:t>
      </w:r>
      <w:bookmarkStart w:id="0" w:name="_GoBack"/>
      <w:bookmarkEnd w:id="0"/>
      <w:r>
        <w:rPr>
          <w:szCs w:val="24"/>
        </w:rPr>
        <w:t xml:space="preserve"> read</w:t>
      </w:r>
      <w:r w:rsidRPr="00F15646">
        <w:rPr>
          <w:szCs w:val="24"/>
        </w:rPr>
        <w:t>:</w:t>
      </w:r>
      <w:r>
        <w:rPr>
          <w:szCs w:val="24"/>
        </w:rPr>
        <w:tab/>
      </w:r>
      <w:r w:rsidRPr="00F15646">
        <w:rPr>
          <w:szCs w:val="24"/>
        </w:rPr>
        <w:t>“Fenton Early Bird Rosters – Fenton Boys”</w:t>
      </w:r>
    </w:p>
    <w:p w:rsidR="00F15646" w:rsidRDefault="00F15646" w:rsidP="008E2A20">
      <w:pPr>
        <w:tabs>
          <w:tab w:val="left" w:pos="3960"/>
        </w:tabs>
        <w:rPr>
          <w:szCs w:val="24"/>
        </w:rPr>
      </w:pPr>
      <w:r>
        <w:rPr>
          <w:szCs w:val="24"/>
        </w:rPr>
        <w:t>In the excel file, please include:</w:t>
      </w:r>
      <w:r>
        <w:rPr>
          <w:szCs w:val="24"/>
        </w:rPr>
        <w:tab/>
        <w:t>First Name</w:t>
      </w:r>
    </w:p>
    <w:p w:rsidR="006E6406" w:rsidRPr="00F15646" w:rsidRDefault="008E2A20" w:rsidP="008E2A20">
      <w:pPr>
        <w:tabs>
          <w:tab w:val="left" w:pos="3960"/>
        </w:tabs>
        <w:rPr>
          <w:szCs w:val="24"/>
        </w:rPr>
      </w:pPr>
      <w:r>
        <w:rPr>
          <w:szCs w:val="24"/>
        </w:rPr>
        <w:tab/>
      </w:r>
      <w:r w:rsidR="006E6406" w:rsidRPr="00F15646">
        <w:rPr>
          <w:szCs w:val="24"/>
        </w:rPr>
        <w:t>Last Name</w:t>
      </w:r>
    </w:p>
    <w:p w:rsidR="00F15646" w:rsidRDefault="008E2A20" w:rsidP="008E2A20">
      <w:pPr>
        <w:tabs>
          <w:tab w:val="left" w:pos="3960"/>
        </w:tabs>
        <w:rPr>
          <w:szCs w:val="24"/>
        </w:rPr>
      </w:pPr>
      <w:r>
        <w:rPr>
          <w:szCs w:val="24"/>
        </w:rPr>
        <w:tab/>
      </w:r>
      <w:r w:rsidR="00F15646">
        <w:rPr>
          <w:szCs w:val="24"/>
        </w:rPr>
        <w:t>Year in School</w:t>
      </w:r>
    </w:p>
    <w:p w:rsidR="006E6406" w:rsidRPr="00F15646" w:rsidRDefault="008E2A20" w:rsidP="008E2A20">
      <w:pPr>
        <w:tabs>
          <w:tab w:val="left" w:pos="3960"/>
        </w:tabs>
        <w:rPr>
          <w:szCs w:val="24"/>
        </w:rPr>
      </w:pPr>
      <w:r>
        <w:rPr>
          <w:szCs w:val="24"/>
        </w:rPr>
        <w:tab/>
      </w:r>
      <w:r w:rsidR="006E6406" w:rsidRPr="00F15646">
        <w:rPr>
          <w:szCs w:val="24"/>
        </w:rPr>
        <w:t>School</w:t>
      </w:r>
    </w:p>
    <w:p w:rsidR="006E6406" w:rsidRPr="00F15646" w:rsidRDefault="008E2A20" w:rsidP="008E2A20">
      <w:pPr>
        <w:tabs>
          <w:tab w:val="left" w:pos="3960"/>
        </w:tabs>
        <w:rPr>
          <w:szCs w:val="24"/>
        </w:rPr>
      </w:pPr>
      <w:r>
        <w:rPr>
          <w:szCs w:val="24"/>
        </w:rPr>
        <w:tab/>
      </w:r>
      <w:r w:rsidR="006E6406" w:rsidRPr="00F15646">
        <w:rPr>
          <w:szCs w:val="24"/>
        </w:rPr>
        <w:t>Gender</w:t>
      </w:r>
    </w:p>
    <w:p w:rsidR="006E6406" w:rsidRPr="008E2A20" w:rsidRDefault="006E6406" w:rsidP="008E2A20">
      <w:pPr>
        <w:rPr>
          <w:szCs w:val="24"/>
        </w:rPr>
      </w:pPr>
    </w:p>
    <w:p w:rsidR="006E6406" w:rsidRPr="002E69C2" w:rsidRDefault="006E6406" w:rsidP="006E6406">
      <w:pPr>
        <w:rPr>
          <w:b/>
          <w:sz w:val="32"/>
          <w:szCs w:val="32"/>
        </w:rPr>
      </w:pPr>
      <w:r>
        <w:tab/>
      </w:r>
      <w:r w:rsidRPr="002E69C2">
        <w:rPr>
          <w:b/>
          <w:sz w:val="32"/>
          <w:szCs w:val="32"/>
        </w:rPr>
        <w:t>Deadline for Entries:</w:t>
      </w:r>
      <w:r w:rsidRPr="002E69C2">
        <w:rPr>
          <w:b/>
          <w:sz w:val="32"/>
          <w:szCs w:val="32"/>
        </w:rPr>
        <w:tab/>
      </w:r>
      <w:r w:rsidRPr="002E69C2">
        <w:rPr>
          <w:b/>
          <w:sz w:val="32"/>
          <w:szCs w:val="32"/>
        </w:rPr>
        <w:tab/>
        <w:t>Sunday, August 25 at 6:00 p.m.</w:t>
      </w:r>
    </w:p>
    <w:p w:rsidR="00BC1CAE" w:rsidRDefault="006E6406" w:rsidP="000C73F7">
      <w:r w:rsidRPr="002E69C2">
        <w:br w:type="page"/>
      </w:r>
    </w:p>
    <w:p w:rsidR="007110AB" w:rsidRDefault="007110AB" w:rsidP="000C73F7">
      <w:r w:rsidRPr="00974F08">
        <w:rPr>
          <w:b/>
          <w:u w:val="single"/>
        </w:rPr>
        <w:lastRenderedPageBreak/>
        <w:t>Meet Packet Pick-up and Hospitality</w:t>
      </w:r>
      <w:r w:rsidRPr="00974F08">
        <w:rPr>
          <w:b/>
        </w:rPr>
        <w:t>:</w:t>
      </w:r>
    </w:p>
    <w:p w:rsidR="007110AB" w:rsidRDefault="007110AB" w:rsidP="000C73F7">
      <w:r>
        <w:t>Coaches will be able to pick-up meet packets and materials in the Field House, which is located just south of the start-finish area.</w:t>
      </w:r>
      <w:r w:rsidR="00974F08">
        <w:t xml:space="preserve"> Coffee, donuts, and bagels will be available to all coaches in the Field House near</w:t>
      </w:r>
      <w:r w:rsidR="00DC2C19">
        <w:t xml:space="preserve"> the</w:t>
      </w:r>
      <w:r w:rsidR="00974F08">
        <w:t xml:space="preserve"> packet pickup.</w:t>
      </w:r>
    </w:p>
    <w:p w:rsidR="004B73F4" w:rsidRDefault="004B73F4" w:rsidP="000C73F7"/>
    <w:p w:rsidR="006C4A0A" w:rsidRPr="00974F08" w:rsidRDefault="00BC1CAE" w:rsidP="000C73F7">
      <w:pPr>
        <w:rPr>
          <w:b/>
        </w:rPr>
      </w:pPr>
      <w:r w:rsidRPr="00974F08">
        <w:rPr>
          <w:b/>
          <w:u w:val="single"/>
        </w:rPr>
        <w:t>Course Description</w:t>
      </w:r>
      <w:r w:rsidRPr="00974F08">
        <w:rPr>
          <w:b/>
        </w:rPr>
        <w:t>:</w:t>
      </w:r>
    </w:p>
    <w:p w:rsidR="00BC1CAE" w:rsidRDefault="00BC1CAE" w:rsidP="0000467A">
      <w:pPr>
        <w:ind w:firstLine="720"/>
      </w:pPr>
      <w:r>
        <w:t>Maps of the course are enclosed; the course is composed of one small “loop” followed by two big “loops.” The repeated “loops” of the course will be m</w:t>
      </w:r>
      <w:r w:rsidR="0000467A">
        <w:t xml:space="preserve">arked by a solid blue line. All turns will also be marked by flags. </w:t>
      </w:r>
      <w:r>
        <w:t xml:space="preserve">Red flags designate lefts turns, yellow flags designate right turns, and blue flags designate where runners will continue straight. </w:t>
      </w:r>
      <w:r w:rsidR="003F6D64">
        <w:t>Throughout the course</w:t>
      </w:r>
      <w:r w:rsidR="00640A82">
        <w:t xml:space="preserve"> </w:t>
      </w:r>
      <w:r w:rsidR="003F6D64">
        <w:t>trees and fences are also used as “natural” turn flags. The solid blue line is to be followed in these instances.</w:t>
      </w:r>
      <w:r w:rsidR="00640A82">
        <w:t xml:space="preserve"> </w:t>
      </w:r>
    </w:p>
    <w:p w:rsidR="0000467A" w:rsidRDefault="0000467A" w:rsidP="0000467A">
      <w:pPr>
        <w:ind w:firstLine="720"/>
      </w:pPr>
      <w:r>
        <w:t xml:space="preserve">From the dual starting lines, runners will </w:t>
      </w:r>
      <w:r w:rsidR="003F6D64">
        <w:t xml:space="preserve">head </w:t>
      </w:r>
      <w:r>
        <w:t xml:space="preserve">northwest towards Route 83. As they pass between the fence opening of the softball diamonds, the runners will angle to their </w:t>
      </w:r>
      <w:r>
        <w:rPr>
          <w:u w:val="single"/>
        </w:rPr>
        <w:t>right</w:t>
      </w:r>
      <w:r>
        <w:t xml:space="preserve"> and then turn </w:t>
      </w:r>
      <w:r w:rsidRPr="0000467A">
        <w:rPr>
          <w:u w:val="single"/>
        </w:rPr>
        <w:t>left</w:t>
      </w:r>
      <w:r>
        <w:t xml:space="preserve"> around the north side of the domed baseball back stop (this turn is marked by a red-blue-blue flag). The runners will the</w:t>
      </w:r>
      <w:r w:rsidR="00640A82">
        <w:t>n follow the solid blue line to complete one small loop and two big loops</w:t>
      </w:r>
      <w:r w:rsidR="003F6D64">
        <w:t xml:space="preserve"> of course</w:t>
      </w:r>
      <w:r w:rsidR="00640A82">
        <w:t>.</w:t>
      </w:r>
    </w:p>
    <w:p w:rsidR="00640A82" w:rsidRPr="0000467A" w:rsidRDefault="00640A82" w:rsidP="0000467A">
      <w:pPr>
        <w:ind w:firstLine="720"/>
      </w:pPr>
      <w:r>
        <w:t xml:space="preserve">On fourth time going through the fence opening, runners will head directly east into our finish “alley” and across the finish line. The finish line will be clearly marked with a clock visible for athletes and spectators. Please encourage your athletes to </w:t>
      </w:r>
      <w:r w:rsidR="003F6D64">
        <w:t>run through both timing pads at the finish line to ensure their time and place is recorded properly.</w:t>
      </w:r>
    </w:p>
    <w:p w:rsidR="0000467A" w:rsidRDefault="003F6D64" w:rsidP="000C73F7">
      <w:r>
        <w:tab/>
        <w:t>The 880 yard, 1-mile, 1.5 mile, 2-mile, and 2.5 mile distances will also be clearly marked for runners to see. Clocks displaying time splits will also be present at the 1-mile and 2-mile marks.</w:t>
      </w:r>
    </w:p>
    <w:p w:rsidR="003F6D64" w:rsidRDefault="003F6D64" w:rsidP="000C73F7"/>
    <w:p w:rsidR="003F6D64" w:rsidRPr="00974F08" w:rsidRDefault="003F6D64" w:rsidP="000C73F7">
      <w:pPr>
        <w:rPr>
          <w:b/>
        </w:rPr>
      </w:pPr>
      <w:r w:rsidRPr="00974F08">
        <w:rPr>
          <w:b/>
          <w:u w:val="single"/>
        </w:rPr>
        <w:t>Viewing the Race</w:t>
      </w:r>
      <w:r w:rsidRPr="00974F08">
        <w:rPr>
          <w:b/>
        </w:rPr>
        <w:t>:</w:t>
      </w:r>
    </w:p>
    <w:p w:rsidR="00F357E7" w:rsidRDefault="004E5778" w:rsidP="00D76555">
      <w:pPr>
        <w:ind w:firstLine="720"/>
      </w:pPr>
      <w:r>
        <w:t xml:space="preserve">Spectators are free to roam throughout the course in order to view the progress of the race. If they </w:t>
      </w:r>
      <w:r w:rsidR="00F357E7">
        <w:t xml:space="preserve">move back and forth across </w:t>
      </w:r>
      <w:r>
        <w:t xml:space="preserve">the start-finish area they will be able to see the athletes pass by </w:t>
      </w:r>
      <w:r w:rsidR="00F357E7">
        <w:t>approximately six times.</w:t>
      </w:r>
      <w:r w:rsidR="00D76555">
        <w:t xml:space="preserve"> </w:t>
      </w:r>
      <w:r w:rsidR="00084B63">
        <w:t xml:space="preserve">We ask </w:t>
      </w:r>
      <w:r w:rsidR="00F357E7">
        <w:t xml:space="preserve">all athletes and spectators </w:t>
      </w:r>
      <w:r w:rsidR="00D76555">
        <w:t xml:space="preserve">to </w:t>
      </w:r>
      <w:r w:rsidR="00F357E7">
        <w:t>use caution whenever they are approaching or crossing the race course. It is our goal</w:t>
      </w:r>
      <w:r w:rsidR="00412D32">
        <w:t xml:space="preserve"> as meet officials</w:t>
      </w:r>
      <w:r w:rsidR="00F357E7">
        <w:t xml:space="preserve"> to allow all athletes the best opportunities to </w:t>
      </w:r>
      <w:r w:rsidR="00412D32">
        <w:t>complete their races unimpeded and to avoid any injuries. In the start-finish area, there are white “spectator” lines on either side of the blue course line. Please encourage all supporters to remain behind these l</w:t>
      </w:r>
      <w:r w:rsidR="00D76555">
        <w:t>ines whenever runners are competing.</w:t>
      </w:r>
    </w:p>
    <w:p w:rsidR="00412D32" w:rsidRPr="00A33122" w:rsidRDefault="00084B63" w:rsidP="00F357E7">
      <w:pPr>
        <w:ind w:firstLine="720"/>
      </w:pPr>
      <w:r w:rsidRPr="00A33122">
        <w:t>Please be aware our</w:t>
      </w:r>
      <w:r w:rsidR="00412D32" w:rsidRPr="00A33122">
        <w:t xml:space="preserve"> </w:t>
      </w:r>
      <w:r w:rsidRPr="00A33122">
        <w:t xml:space="preserve">home course is bordered on the north side by the Canadian Pacific Railway; a line that is used by </w:t>
      </w:r>
      <w:r w:rsidR="00D76555">
        <w:t xml:space="preserve">both </w:t>
      </w:r>
      <w:r w:rsidRPr="00A33122">
        <w:t>passenger and freight trains daily. There is no fence or barrier</w:t>
      </w:r>
      <w:r w:rsidR="00412D32" w:rsidRPr="00A33122">
        <w:t xml:space="preserve"> </w:t>
      </w:r>
      <w:r w:rsidRPr="00A33122">
        <w:t xml:space="preserve">separating our school campus from </w:t>
      </w:r>
      <w:r w:rsidR="00A33122" w:rsidRPr="00A33122">
        <w:t xml:space="preserve">these </w:t>
      </w:r>
      <w:r w:rsidR="00A33122">
        <w:t>railroad</w:t>
      </w:r>
      <w:r w:rsidR="00A33122" w:rsidRPr="00A33122">
        <w:t xml:space="preserve"> tracks. </w:t>
      </w:r>
      <w:r w:rsidR="00A33122">
        <w:rPr>
          <w:b/>
        </w:rPr>
        <w:t>P</w:t>
      </w:r>
      <w:r>
        <w:rPr>
          <w:b/>
        </w:rPr>
        <w:t xml:space="preserve">lease tell all athletes and spectators </w:t>
      </w:r>
      <w:r w:rsidR="00A33122">
        <w:rPr>
          <w:b/>
        </w:rPr>
        <w:t>it is illegal to cross (or walk on) any railroad tracks except at designated a pedestrian crossing</w:t>
      </w:r>
      <w:r w:rsidR="00A33122">
        <w:t xml:space="preserve">. </w:t>
      </w:r>
    </w:p>
    <w:p w:rsidR="00F357E7" w:rsidRDefault="00F357E7" w:rsidP="00F357E7">
      <w:pPr>
        <w:ind w:firstLine="720"/>
      </w:pPr>
    </w:p>
    <w:p w:rsidR="006C4A0A" w:rsidRPr="00974F08" w:rsidRDefault="006C4A0A" w:rsidP="006C4A0A">
      <w:pPr>
        <w:rPr>
          <w:b/>
        </w:rPr>
      </w:pPr>
      <w:r w:rsidRPr="00974F08">
        <w:rPr>
          <w:b/>
          <w:u w:val="single"/>
        </w:rPr>
        <w:t>Awards and Awards Ceremony</w:t>
      </w:r>
      <w:r w:rsidRPr="00974F08">
        <w:rPr>
          <w:b/>
        </w:rPr>
        <w:t>:</w:t>
      </w:r>
    </w:p>
    <w:p w:rsidR="006C4A0A" w:rsidRDefault="006C4A0A" w:rsidP="006C4A0A">
      <w:pPr>
        <w:tabs>
          <w:tab w:val="left" w:pos="720"/>
        </w:tabs>
      </w:pPr>
      <w:r>
        <w:tab/>
        <w:t>Varsity Girls</w:t>
      </w:r>
      <w:r>
        <w:tab/>
      </w:r>
      <w:r>
        <w:tab/>
      </w:r>
      <w:r w:rsidR="00F15646">
        <w:t>4</w:t>
      </w:r>
      <w:r>
        <w:t xml:space="preserve"> Team Trophies</w:t>
      </w:r>
      <w:r>
        <w:tab/>
        <w:t>25 Individual Plaques</w:t>
      </w:r>
    </w:p>
    <w:p w:rsidR="006C4A0A" w:rsidRDefault="00F15646" w:rsidP="006C4A0A">
      <w:pPr>
        <w:tabs>
          <w:tab w:val="left" w:pos="720"/>
        </w:tabs>
      </w:pPr>
      <w:r>
        <w:tab/>
        <w:t>Varsity Boys</w:t>
      </w:r>
      <w:r>
        <w:tab/>
      </w:r>
      <w:r>
        <w:tab/>
        <w:t>4</w:t>
      </w:r>
      <w:r w:rsidR="006C4A0A">
        <w:t xml:space="preserve"> Team Trophies</w:t>
      </w:r>
      <w:r w:rsidR="006C4A0A">
        <w:tab/>
        <w:t>25 Individual Plaques</w:t>
      </w:r>
    </w:p>
    <w:p w:rsidR="006C4A0A" w:rsidRDefault="006C4A0A" w:rsidP="006C4A0A">
      <w:pPr>
        <w:tabs>
          <w:tab w:val="left" w:pos="720"/>
        </w:tabs>
      </w:pPr>
      <w:r>
        <w:tab/>
        <w:t>Fr./So. G</w:t>
      </w:r>
      <w:r w:rsidR="00F15646">
        <w:t>irls</w:t>
      </w:r>
      <w:r w:rsidR="00F15646">
        <w:tab/>
      </w:r>
      <w:r w:rsidR="00F15646">
        <w:tab/>
        <w:t>4</w:t>
      </w:r>
      <w:r>
        <w:t xml:space="preserve"> Team Trophies</w:t>
      </w:r>
      <w:r>
        <w:tab/>
        <w:t>25 Individual Plaques</w:t>
      </w:r>
    </w:p>
    <w:p w:rsidR="006C4A0A" w:rsidRDefault="00F15646" w:rsidP="006C4A0A">
      <w:pPr>
        <w:tabs>
          <w:tab w:val="left" w:pos="720"/>
        </w:tabs>
      </w:pPr>
      <w:r>
        <w:tab/>
        <w:t>Fr./So. Boys</w:t>
      </w:r>
      <w:r>
        <w:tab/>
      </w:r>
      <w:r>
        <w:tab/>
        <w:t>4</w:t>
      </w:r>
      <w:r w:rsidR="006C4A0A">
        <w:t xml:space="preserve"> Team Trophies</w:t>
      </w:r>
      <w:r w:rsidR="006C4A0A">
        <w:tab/>
        <w:t>25 Individual Plaques</w:t>
      </w:r>
    </w:p>
    <w:p w:rsidR="006C4A0A" w:rsidRDefault="006C4A0A" w:rsidP="006C4A0A">
      <w:pPr>
        <w:tabs>
          <w:tab w:val="left" w:pos="720"/>
        </w:tabs>
      </w:pPr>
      <w:r>
        <w:tab/>
        <w:t>Girls Open</w:t>
      </w:r>
      <w:r>
        <w:tab/>
      </w:r>
      <w:r>
        <w:tab/>
      </w:r>
      <w:r>
        <w:tab/>
      </w:r>
      <w:r>
        <w:tab/>
      </w:r>
      <w:r>
        <w:tab/>
        <w:t>20 Individual Ribbons</w:t>
      </w:r>
    </w:p>
    <w:p w:rsidR="006C4A0A" w:rsidRDefault="006C4A0A" w:rsidP="006C4A0A">
      <w:pPr>
        <w:tabs>
          <w:tab w:val="left" w:pos="720"/>
        </w:tabs>
      </w:pPr>
      <w:r>
        <w:tab/>
        <w:t>Boy Open</w:t>
      </w:r>
      <w:r>
        <w:tab/>
      </w:r>
      <w:r>
        <w:tab/>
      </w:r>
      <w:r>
        <w:tab/>
      </w:r>
      <w:r>
        <w:tab/>
      </w:r>
      <w:r>
        <w:tab/>
        <w:t>20 Individual Ribbons</w:t>
      </w:r>
    </w:p>
    <w:p w:rsidR="006C4A0A" w:rsidRDefault="006C4A0A" w:rsidP="006C4A0A"/>
    <w:p w:rsidR="006C4A0A" w:rsidRDefault="006C4A0A" w:rsidP="006C4A0A">
      <w:r>
        <w:t xml:space="preserve">Our award ceremony will take place in our Field House upon the completion of the Boys Open race. The top 10 individual finishers in the first four races will be announced and receive their awards at the awards ceremony. Individual finishers 11 through 25 (in the first four races) and all Open race ribbons winners can pick up their awards at a table located in the Field House approximately 30 minutes after the completion of their race. </w:t>
      </w:r>
    </w:p>
    <w:p w:rsidR="000C73F7" w:rsidRDefault="000C73F7" w:rsidP="000C73F7"/>
    <w:p w:rsidR="006C4A0A" w:rsidRPr="00974F08" w:rsidRDefault="006C4A0A" w:rsidP="000C73F7">
      <w:pPr>
        <w:rPr>
          <w:b/>
        </w:rPr>
      </w:pPr>
      <w:r w:rsidRPr="00974F08">
        <w:rPr>
          <w:b/>
          <w:u w:val="single"/>
        </w:rPr>
        <w:t>Results</w:t>
      </w:r>
      <w:r w:rsidRPr="00974F08">
        <w:rPr>
          <w:b/>
        </w:rPr>
        <w:t>:</w:t>
      </w:r>
    </w:p>
    <w:p w:rsidR="006C4A0A" w:rsidRDefault="006C4A0A" w:rsidP="000C73F7">
      <w:r>
        <w:t>We will attempt to post results throughout the day, upon the completion of each race. Printed results will be available</w:t>
      </w:r>
      <w:r w:rsidR="007110AB">
        <w:t xml:space="preserve"> for coaches</w:t>
      </w:r>
      <w:r>
        <w:t xml:space="preserve"> </w:t>
      </w:r>
      <w:r w:rsidR="007110AB">
        <w:t>at the completion of the awards ceremony. All r</w:t>
      </w:r>
      <w:r w:rsidR="00D76555">
        <w:t xml:space="preserve">esults will also be posted online at </w:t>
      </w:r>
      <w:r w:rsidR="007110AB" w:rsidRPr="007110AB">
        <w:rPr>
          <w:u w:val="single"/>
        </w:rPr>
        <w:t>racingexpectations.com</w:t>
      </w:r>
      <w:r w:rsidR="007110AB">
        <w:t>.</w:t>
      </w:r>
    </w:p>
    <w:p w:rsidR="00974F08" w:rsidRDefault="00974F08" w:rsidP="000C73F7"/>
    <w:p w:rsidR="00974F08" w:rsidRPr="00974F08" w:rsidRDefault="00974F08" w:rsidP="00974F08">
      <w:pPr>
        <w:rPr>
          <w:b/>
        </w:rPr>
      </w:pPr>
      <w:r w:rsidRPr="00974F08">
        <w:rPr>
          <w:b/>
          <w:u w:val="single"/>
        </w:rPr>
        <w:lastRenderedPageBreak/>
        <w:t>Parking</w:t>
      </w:r>
      <w:r w:rsidRPr="00974F08">
        <w:rPr>
          <w:b/>
        </w:rPr>
        <w:t>:</w:t>
      </w:r>
    </w:p>
    <w:p w:rsidR="00974F08" w:rsidRDefault="00BC2D78" w:rsidP="000C73F7">
      <w:r>
        <w:t>P</w:t>
      </w:r>
      <w:r w:rsidR="00974F08">
        <w:t>arking will be</w:t>
      </w:r>
      <w:r>
        <w:t xml:space="preserve"> available for spectators in either of the</w:t>
      </w:r>
      <w:r w:rsidR="00974F08">
        <w:t xml:space="preserve"> two south lots in front of the school (</w:t>
      </w:r>
      <w:r>
        <w:t>on Grove Ave.) or on the east side of the building (on Henderson St.). Team busses and vans can drop off at the northeast corner of the campus (at the corner of Henderson St. and Green St.). After drop off, busses and vans will park on the south side (front side) of the school. Only meet officials and Fenton H.S. personnel will be allowed to park in the lot on the north side of the school.</w:t>
      </w:r>
    </w:p>
    <w:p w:rsidR="00974F08" w:rsidRDefault="00974F08" w:rsidP="000C73F7"/>
    <w:p w:rsidR="00974F08" w:rsidRPr="00974F08" w:rsidRDefault="00974F08" w:rsidP="000C73F7">
      <w:pPr>
        <w:rPr>
          <w:b/>
        </w:rPr>
      </w:pPr>
      <w:r w:rsidRPr="00974F08">
        <w:rPr>
          <w:b/>
          <w:u w:val="single"/>
        </w:rPr>
        <w:t>Restrooms</w:t>
      </w:r>
      <w:r w:rsidRPr="00974F08">
        <w:rPr>
          <w:b/>
        </w:rPr>
        <w:t>:</w:t>
      </w:r>
    </w:p>
    <w:p w:rsidR="00BC2D78" w:rsidRDefault="00974F08" w:rsidP="000C73F7">
      <w:r>
        <w:t xml:space="preserve">Restroom facilities are located </w:t>
      </w:r>
      <w:r w:rsidR="00BC2D78">
        <w:t xml:space="preserve">inside the school </w:t>
      </w:r>
      <w:r>
        <w:t>on the south side of our Field House in the school’s</w:t>
      </w:r>
      <w:r w:rsidR="00D76555">
        <w:t xml:space="preserve"> back hallway; they are most easily reached by walking through the fieldhouse. No locker room facilities will be made available to athletes or coaches.</w:t>
      </w:r>
    </w:p>
    <w:p w:rsidR="00D76555" w:rsidRDefault="00D76555" w:rsidP="000C73F7"/>
    <w:p w:rsidR="00D76555" w:rsidRPr="00D76555" w:rsidRDefault="00D76555" w:rsidP="000C73F7">
      <w:pPr>
        <w:rPr>
          <w:b/>
        </w:rPr>
      </w:pPr>
      <w:r w:rsidRPr="00D76555">
        <w:rPr>
          <w:b/>
          <w:u w:val="single"/>
        </w:rPr>
        <w:t>Medical Aid</w:t>
      </w:r>
      <w:r w:rsidRPr="00D76555">
        <w:rPr>
          <w:b/>
        </w:rPr>
        <w:t>:</w:t>
      </w:r>
    </w:p>
    <w:p w:rsidR="00D76555" w:rsidRDefault="00D76555" w:rsidP="000C73F7">
      <w:r>
        <w:t>Our athletic trainers will be on duty throughout the meet. They will be located either in the start-finish area or in the Trainer’s Room; which is located in the Northwest corner of the Field House.</w:t>
      </w:r>
    </w:p>
    <w:p w:rsidR="00D76555" w:rsidRDefault="00D76555" w:rsidP="000C73F7"/>
    <w:p w:rsidR="00BC2D78" w:rsidRPr="00BC2D78" w:rsidRDefault="00BC2D78" w:rsidP="000C73F7">
      <w:pPr>
        <w:rPr>
          <w:b/>
          <w:u w:val="single"/>
        </w:rPr>
      </w:pPr>
      <w:r w:rsidRPr="00BC2D78">
        <w:rPr>
          <w:b/>
          <w:u w:val="single"/>
        </w:rPr>
        <w:t>Concessions</w:t>
      </w:r>
      <w:r w:rsidR="00D76555">
        <w:rPr>
          <w:b/>
          <w:u w:val="single"/>
        </w:rPr>
        <w:t xml:space="preserve"> and T-Shirt Sales</w:t>
      </w:r>
      <w:r w:rsidRPr="00BC2D78">
        <w:rPr>
          <w:b/>
        </w:rPr>
        <w:t>:</w:t>
      </w:r>
    </w:p>
    <w:p w:rsidR="00974F08" w:rsidRDefault="00D76555" w:rsidP="000C73F7">
      <w:r>
        <w:t>Our Bison Boosters Club will be operating a concession stand for the convenience of athletes and spectators in the field house. John Kurtz Early Bird T-shirts will also be on sale through our athletic department.</w:t>
      </w:r>
    </w:p>
    <w:p w:rsidR="00974F08" w:rsidRDefault="00974F08" w:rsidP="000C73F7"/>
    <w:p w:rsidR="00FE2A79" w:rsidRPr="007110AB" w:rsidRDefault="00FE2A79" w:rsidP="000C73F7"/>
    <w:sectPr w:rsidR="00FE2A79" w:rsidRPr="007110AB" w:rsidSect="004F5D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D4"/>
    <w:rsid w:val="000005D4"/>
    <w:rsid w:val="0000467A"/>
    <w:rsid w:val="00084B63"/>
    <w:rsid w:val="000C73F7"/>
    <w:rsid w:val="000E0811"/>
    <w:rsid w:val="00353A47"/>
    <w:rsid w:val="003F6D64"/>
    <w:rsid w:val="00412D32"/>
    <w:rsid w:val="004B73F4"/>
    <w:rsid w:val="004E5778"/>
    <w:rsid w:val="004F5D2F"/>
    <w:rsid w:val="005D49E2"/>
    <w:rsid w:val="00640A82"/>
    <w:rsid w:val="006C4A0A"/>
    <w:rsid w:val="006E6406"/>
    <w:rsid w:val="007110AB"/>
    <w:rsid w:val="007D21E2"/>
    <w:rsid w:val="00897F2D"/>
    <w:rsid w:val="008E2A20"/>
    <w:rsid w:val="0094296A"/>
    <w:rsid w:val="00974F08"/>
    <w:rsid w:val="00A00B83"/>
    <w:rsid w:val="00A33122"/>
    <w:rsid w:val="00BC1CAE"/>
    <w:rsid w:val="00BC2D78"/>
    <w:rsid w:val="00CF5EF1"/>
    <w:rsid w:val="00D321AC"/>
    <w:rsid w:val="00D76555"/>
    <w:rsid w:val="00DC2C19"/>
    <w:rsid w:val="00EC0994"/>
    <w:rsid w:val="00EE0C58"/>
    <w:rsid w:val="00F15646"/>
    <w:rsid w:val="00F357E7"/>
    <w:rsid w:val="00FE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C36C"/>
  <w15:chartTrackingRefBased/>
  <w15:docId w15:val="{E73EBEE7-547E-479C-B62E-518E7032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F2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acingexpect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TechSupport</dc:creator>
  <cp:keywords/>
  <dc:description/>
  <cp:lastModifiedBy>TechSupport</cp:lastModifiedBy>
  <cp:revision>8</cp:revision>
  <dcterms:created xsi:type="dcterms:W3CDTF">2018-08-10T22:14:00Z</dcterms:created>
  <dcterms:modified xsi:type="dcterms:W3CDTF">2018-08-21T12:44:00Z</dcterms:modified>
</cp:coreProperties>
</file>